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48" w:rsidRDefault="00267048">
      <w:pPr>
        <w:rPr>
          <w:sz w:val="2"/>
          <w:szCs w:val="2"/>
        </w:rPr>
      </w:pPr>
    </w:p>
    <w:p w:rsidR="00267048" w:rsidRDefault="006757CA">
      <w:pPr>
        <w:pStyle w:val="1"/>
        <w:framePr w:w="9566" w:h="879" w:hRule="exact" w:wrap="around" w:vAnchor="page" w:hAnchor="page" w:x="1368" w:y="1953"/>
        <w:shd w:val="clear" w:color="auto" w:fill="auto"/>
        <w:spacing w:after="0" w:line="274" w:lineRule="exact"/>
        <w:ind w:left="20"/>
      </w:pPr>
      <w:r>
        <w:t xml:space="preserve">Председатель </w:t>
      </w:r>
      <w:proofErr w:type="gramStart"/>
      <w:r>
        <w:t>профсоюзного</w:t>
      </w:r>
      <w:proofErr w:type="gramEnd"/>
    </w:p>
    <w:p w:rsidR="00267048" w:rsidRDefault="006757CA">
      <w:pPr>
        <w:pStyle w:val="1"/>
        <w:framePr w:w="9566" w:h="879" w:hRule="exact" w:wrap="around" w:vAnchor="page" w:hAnchor="page" w:x="1368" w:y="1953"/>
        <w:shd w:val="clear" w:color="auto" w:fill="auto"/>
        <w:spacing w:after="0" w:line="274" w:lineRule="exact"/>
        <w:ind w:left="20"/>
      </w:pPr>
      <w:r>
        <w:t>комитета</w:t>
      </w:r>
    </w:p>
    <w:p w:rsidR="00267048" w:rsidRDefault="006757CA">
      <w:pPr>
        <w:pStyle w:val="1"/>
        <w:framePr w:w="9566" w:h="879" w:hRule="exact" w:wrap="around" w:vAnchor="page" w:hAnchor="page" w:x="1368" w:y="1953"/>
        <w:shd w:val="clear" w:color="auto" w:fill="auto"/>
        <w:spacing w:after="0" w:line="274" w:lineRule="exact"/>
        <w:ind w:left="20"/>
      </w:pPr>
      <w:r>
        <w:rPr>
          <w:shd w:val="clear" w:color="auto" w:fill="80FFFF"/>
        </w:rPr>
        <w:t>Е</w:t>
      </w:r>
      <w:r>
        <w:t>. А.Грива</w:t>
      </w:r>
    </w:p>
    <w:p w:rsidR="00267048" w:rsidRDefault="006757CA">
      <w:pPr>
        <w:pStyle w:val="1"/>
        <w:framePr w:wrap="around" w:vAnchor="page" w:hAnchor="page" w:x="1368" w:y="1728"/>
        <w:shd w:val="clear" w:color="auto" w:fill="auto"/>
        <w:spacing w:after="0" w:line="220" w:lineRule="exact"/>
        <w:ind w:left="20"/>
      </w:pPr>
      <w:r>
        <w:t>СОГЛАСОВАНО:</w:t>
      </w:r>
    </w:p>
    <w:p w:rsidR="00267048" w:rsidRDefault="006757CA">
      <w:pPr>
        <w:framePr w:wrap="around" w:vAnchor="page" w:hAnchor="page" w:x="2620" w:y="2667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85pt;height:26.7pt">
            <v:imagedata r:id="rId7" r:href="rId8"/>
          </v:shape>
        </w:pict>
      </w:r>
    </w:p>
    <w:p w:rsidR="00267048" w:rsidRDefault="006757CA">
      <w:pPr>
        <w:framePr w:wrap="around" w:vAnchor="page" w:hAnchor="page" w:x="7540" w:y="1352"/>
        <w:rPr>
          <w:sz w:val="0"/>
          <w:szCs w:val="0"/>
        </w:rPr>
      </w:pPr>
      <w:r>
        <w:pict>
          <v:shape id="_x0000_i1026" type="#_x0000_t75" style="width:152.15pt;height:109.15pt">
            <v:imagedata r:id="rId9" r:href="rId10"/>
          </v:shape>
        </w:pict>
      </w:r>
    </w:p>
    <w:p w:rsidR="00267048" w:rsidRDefault="006757CA">
      <w:pPr>
        <w:pStyle w:val="20"/>
        <w:framePr w:w="9566" w:h="1411" w:hRule="exact" w:wrap="around" w:vAnchor="page" w:hAnchor="page" w:x="1368" w:y="3594"/>
        <w:shd w:val="clear" w:color="auto" w:fill="auto"/>
        <w:spacing w:before="0" w:after="0"/>
        <w:ind w:left="1497" w:right="1680"/>
      </w:pPr>
      <w:r>
        <w:t>ПРАВИЛА ПОВЕДЕНИЯ В ПОМЕЩЕНИИ</w:t>
      </w:r>
      <w:r>
        <w:br/>
        <w:t>МУНИЦИПАЛЬНОГО БЮДЖЕТНОГО УЧРЕЖДЕНИЯ</w:t>
      </w:r>
      <w:r>
        <w:br/>
        <w:t>«</w:t>
      </w:r>
      <w:r>
        <w:rPr>
          <w:shd w:val="clear" w:color="auto" w:fill="80FFFF"/>
        </w:rPr>
        <w:t>Г</w:t>
      </w:r>
      <w:r>
        <w:t xml:space="preserve">ОРОДСКОЙ </w:t>
      </w:r>
      <w:r>
        <w:rPr>
          <w:shd w:val="clear" w:color="auto" w:fill="80FFFF"/>
        </w:rPr>
        <w:t>Д</w:t>
      </w:r>
      <w:r>
        <w:t xml:space="preserve">ВОРЕЦ </w:t>
      </w:r>
      <w:r>
        <w:rPr>
          <w:shd w:val="clear" w:color="auto" w:fill="80FFFF"/>
        </w:rPr>
        <w:t>К</w:t>
      </w:r>
      <w:r>
        <w:t>УЛЬТУРЫ»</w:t>
      </w:r>
      <w:r>
        <w:br/>
        <w:t>для участников творческих коллективов</w:t>
      </w:r>
      <w:r>
        <w:br/>
      </w:r>
      <w:r>
        <w:rPr>
          <w:shd w:val="clear" w:color="auto" w:fill="80FFFF"/>
        </w:rPr>
        <w:t>ИОТ</w:t>
      </w:r>
      <w:r>
        <w:t xml:space="preserve"> № 0</w:t>
      </w:r>
      <w:r>
        <w:t>40-13</w:t>
      </w:r>
    </w:p>
    <w:p w:rsidR="00267048" w:rsidRDefault="006757CA">
      <w:pPr>
        <w:pStyle w:val="1"/>
        <w:framePr w:w="9566" w:h="4182" w:hRule="exact" w:wrap="around" w:vAnchor="page" w:hAnchor="page" w:x="1368" w:y="5755"/>
        <w:shd w:val="clear" w:color="auto" w:fill="auto"/>
        <w:spacing w:after="0" w:line="274" w:lineRule="exact"/>
        <w:ind w:left="360" w:right="300" w:firstLine="780"/>
      </w:pPr>
      <w:r>
        <w:t>Правила поведения участников творческих коллективов Муниципального</w:t>
      </w:r>
      <w:r>
        <w:br/>
        <w:t>бюджетного учреждения «Городской Дворец культуры» (далее ГДК) имеют целью</w:t>
      </w:r>
      <w:r>
        <w:br/>
        <w:t>способствовать воспитанию интеллигентного, гармоничного, грамотного,</w:t>
      </w:r>
      <w:r>
        <w:br/>
        <w:t>сознательного человека-гражданина, олице</w:t>
      </w:r>
      <w:r>
        <w:t>творяющего собой новое демократическое</w:t>
      </w:r>
      <w:r>
        <w:br/>
        <w:t>общество.</w:t>
      </w:r>
    </w:p>
    <w:p w:rsidR="00267048" w:rsidRDefault="006757CA">
      <w:pPr>
        <w:pStyle w:val="1"/>
        <w:framePr w:w="9566" w:h="4182" w:hRule="exact" w:wrap="around" w:vAnchor="page" w:hAnchor="page" w:x="1368" w:y="5755"/>
        <w:shd w:val="clear" w:color="auto" w:fill="auto"/>
        <w:spacing w:after="0" w:line="274" w:lineRule="exact"/>
        <w:ind w:left="360" w:right="1920" w:firstLine="780"/>
      </w:pPr>
      <w:r>
        <w:t>Вопросы, связанные с применением данных Правил, решаются</w:t>
      </w:r>
      <w:r>
        <w:br/>
        <w:t>администрацией ГДК в пределах предоставленных ей полномочий.</w:t>
      </w:r>
    </w:p>
    <w:p w:rsidR="00267048" w:rsidRDefault="006757CA">
      <w:pPr>
        <w:pStyle w:val="1"/>
        <w:framePr w:w="9566" w:h="4182" w:hRule="exact" w:wrap="around" w:vAnchor="page" w:hAnchor="page" w:x="1368" w:y="5755"/>
        <w:shd w:val="clear" w:color="auto" w:fill="auto"/>
        <w:spacing w:after="0" w:line="274" w:lineRule="exact"/>
        <w:ind w:left="360" w:right="300" w:firstLine="780"/>
        <w:jc w:val="both"/>
      </w:pPr>
      <w:r>
        <w:t>Поведение каждого участника творческих коллективов формирует образ ГДК и</w:t>
      </w:r>
      <w:r>
        <w:br/>
      </w:r>
      <w:r>
        <w:t>влияет на доверие наших потенциальных обучающихся, деловых партнеров и граждан,</w:t>
      </w:r>
      <w:r>
        <w:br/>
        <w:t>посещающих ГДК, на их желание сотрудничать с нами.</w:t>
      </w:r>
    </w:p>
    <w:p w:rsidR="00267048" w:rsidRDefault="006757CA">
      <w:pPr>
        <w:pStyle w:val="1"/>
        <w:framePr w:w="9566" w:h="4182" w:hRule="exact" w:wrap="around" w:vAnchor="page" w:hAnchor="page" w:x="1368" w:y="5755"/>
        <w:shd w:val="clear" w:color="auto" w:fill="auto"/>
        <w:spacing w:after="0" w:line="274" w:lineRule="exact"/>
        <w:ind w:left="360" w:right="300" w:firstLine="780"/>
      </w:pPr>
      <w:r>
        <w:t>Мы просим Вас своим поведением, успехами в учебе и творчестве</w:t>
      </w:r>
      <w:r>
        <w:br/>
        <w:t>способствовать поддержанию и укреплению имиджа ГДК, как обществ</w:t>
      </w:r>
      <w:r>
        <w:t>енного и</w:t>
      </w:r>
      <w:r>
        <w:br/>
        <w:t>культурного центра нашего города.</w:t>
      </w:r>
    </w:p>
    <w:p w:rsidR="00267048" w:rsidRDefault="006757CA">
      <w:pPr>
        <w:pStyle w:val="1"/>
        <w:framePr w:w="9566" w:h="4182" w:hRule="exact" w:wrap="around" w:vAnchor="page" w:hAnchor="page" w:x="1368" w:y="5755"/>
        <w:shd w:val="clear" w:color="auto" w:fill="auto"/>
        <w:spacing w:after="0" w:line="274" w:lineRule="exact"/>
        <w:ind w:left="360" w:right="1600" w:firstLine="780"/>
      </w:pPr>
      <w:r>
        <w:t>Участники творческих коллективов ГДК имеют одинаковые права,</w:t>
      </w:r>
      <w:r>
        <w:br/>
        <w:t>обязанности и ответственность, согласно этим Правилам.</w:t>
      </w:r>
    </w:p>
    <w:p w:rsidR="00267048" w:rsidRDefault="006757CA">
      <w:pPr>
        <w:pStyle w:val="20"/>
        <w:framePr w:w="9566" w:h="4184" w:hRule="exact" w:wrap="around" w:vAnchor="page" w:hAnchor="page" w:x="1368" w:y="11313"/>
        <w:shd w:val="clear" w:color="auto" w:fill="auto"/>
        <w:spacing w:before="0" w:after="253" w:line="220" w:lineRule="exact"/>
        <w:ind w:left="20"/>
        <w:jc w:val="left"/>
      </w:pPr>
      <w:r>
        <w:t>Участник творческого коллектива имеет право:</w:t>
      </w:r>
    </w:p>
    <w:p w:rsidR="00267048" w:rsidRDefault="006757CA">
      <w:pPr>
        <w:pStyle w:val="1"/>
        <w:framePr w:w="9566" w:h="4184" w:hRule="exact" w:wrap="around" w:vAnchor="page" w:hAnchor="page" w:x="1368" w:y="11313"/>
        <w:numPr>
          <w:ilvl w:val="0"/>
          <w:numId w:val="1"/>
        </w:numPr>
        <w:shd w:val="clear" w:color="auto" w:fill="auto"/>
        <w:tabs>
          <w:tab w:val="left" w:pos="433"/>
        </w:tabs>
        <w:spacing w:after="240" w:line="283" w:lineRule="exact"/>
        <w:ind w:left="20" w:right="300"/>
      </w:pPr>
      <w:r>
        <w:t>получать образовательную услугу в соответствии с нормативными документами</w:t>
      </w:r>
      <w:r>
        <w:br/>
        <w:t>предлагаемой учебно-творческой программы, на которую зачислен участник творческого</w:t>
      </w:r>
      <w:r>
        <w:br/>
        <w:t>коллектива;</w:t>
      </w:r>
    </w:p>
    <w:p w:rsidR="00267048" w:rsidRDefault="006757CA">
      <w:pPr>
        <w:pStyle w:val="1"/>
        <w:framePr w:w="9566" w:h="4184" w:hRule="exact" w:wrap="around" w:vAnchor="page" w:hAnchor="page" w:x="1368" w:y="11313"/>
        <w:numPr>
          <w:ilvl w:val="0"/>
          <w:numId w:val="1"/>
        </w:numPr>
        <w:shd w:val="clear" w:color="auto" w:fill="auto"/>
        <w:tabs>
          <w:tab w:val="left" w:pos="433"/>
        </w:tabs>
        <w:spacing w:after="291" w:line="283" w:lineRule="exact"/>
        <w:ind w:left="20" w:right="300"/>
      </w:pPr>
      <w:r>
        <w:t>запрашивать и получать справочную информацию по процессу обучения по своей</w:t>
      </w:r>
      <w:r>
        <w:br/>
        <w:t>учебно-творч</w:t>
      </w:r>
      <w:r>
        <w:t>еской программе;</w:t>
      </w:r>
    </w:p>
    <w:p w:rsidR="00267048" w:rsidRDefault="006757CA">
      <w:pPr>
        <w:pStyle w:val="1"/>
        <w:framePr w:w="9566" w:h="4184" w:hRule="exact" w:wrap="around" w:vAnchor="page" w:hAnchor="page" w:x="1368" w:y="11313"/>
        <w:numPr>
          <w:ilvl w:val="0"/>
          <w:numId w:val="1"/>
        </w:numPr>
        <w:shd w:val="clear" w:color="auto" w:fill="auto"/>
        <w:tabs>
          <w:tab w:val="left" w:pos="433"/>
        </w:tabs>
        <w:spacing w:after="313" w:line="220" w:lineRule="exact"/>
        <w:ind w:left="20"/>
      </w:pPr>
      <w:r>
        <w:t>получать консультационную помощь по дисциплинам учебно-творческого плана;</w:t>
      </w:r>
    </w:p>
    <w:p w:rsidR="00267048" w:rsidRDefault="006757CA">
      <w:pPr>
        <w:pStyle w:val="1"/>
        <w:framePr w:w="9566" w:h="4184" w:hRule="exact" w:wrap="around" w:vAnchor="page" w:hAnchor="page" w:x="1368" w:y="11313"/>
        <w:numPr>
          <w:ilvl w:val="0"/>
          <w:numId w:val="1"/>
        </w:numPr>
        <w:shd w:val="clear" w:color="auto" w:fill="auto"/>
        <w:tabs>
          <w:tab w:val="left" w:pos="438"/>
        </w:tabs>
        <w:spacing w:after="258" w:line="220" w:lineRule="exact"/>
        <w:ind w:left="20"/>
      </w:pPr>
      <w:r>
        <w:t>посещать учебные мероприятия согласно расписанию учебно-творческих занятий;</w:t>
      </w:r>
    </w:p>
    <w:p w:rsidR="00267048" w:rsidRDefault="006757CA">
      <w:pPr>
        <w:pStyle w:val="1"/>
        <w:framePr w:w="9566" w:h="4184" w:hRule="exact" w:wrap="around" w:vAnchor="page" w:hAnchor="page" w:x="1368" w:y="11313"/>
        <w:numPr>
          <w:ilvl w:val="0"/>
          <w:numId w:val="1"/>
        </w:numPr>
        <w:shd w:val="clear" w:color="auto" w:fill="auto"/>
        <w:tabs>
          <w:tab w:val="left" w:pos="438"/>
        </w:tabs>
        <w:spacing w:after="0" w:line="283" w:lineRule="exact"/>
        <w:ind w:left="20" w:right="300"/>
      </w:pPr>
      <w:r>
        <w:t>пользоваться учебно-материальной базой, методическими пособиями в соответствие</w:t>
      </w:r>
      <w:r>
        <w:br/>
        <w:t>с установл</w:t>
      </w:r>
      <w:r>
        <w:t>енным порядком;</w:t>
      </w:r>
    </w:p>
    <w:p w:rsidR="00267048" w:rsidRDefault="006757CA">
      <w:pPr>
        <w:pStyle w:val="20"/>
        <w:framePr w:wrap="around" w:vAnchor="page" w:hAnchor="page" w:x="1368" w:y="5265"/>
        <w:shd w:val="clear" w:color="auto" w:fill="auto"/>
        <w:spacing w:before="0" w:after="0" w:line="220" w:lineRule="exact"/>
        <w:ind w:left="3504" w:right="3667"/>
      </w:pPr>
      <w:r>
        <w:rPr>
          <w:shd w:val="clear" w:color="auto" w:fill="80FFFF"/>
        </w:rPr>
        <w:t>1.</w:t>
      </w:r>
      <w:r>
        <w:t xml:space="preserve"> Общие положения</w:t>
      </w:r>
    </w:p>
    <w:p w:rsidR="00267048" w:rsidRDefault="006757CA">
      <w:pPr>
        <w:pStyle w:val="20"/>
        <w:framePr w:wrap="around" w:vAnchor="page" w:hAnchor="page" w:x="1368" w:y="10746"/>
        <w:shd w:val="clear" w:color="auto" w:fill="auto"/>
        <w:spacing w:before="0" w:after="0" w:line="220" w:lineRule="exact"/>
        <w:ind w:left="2150" w:right="2318"/>
      </w:pPr>
      <w:r>
        <w:t>2. Права участников творческих коллективов</w:t>
      </w:r>
    </w:p>
    <w:p w:rsidR="00267048" w:rsidRDefault="00267048">
      <w:pPr>
        <w:rPr>
          <w:sz w:val="2"/>
          <w:szCs w:val="2"/>
        </w:rPr>
        <w:sectPr w:rsidR="00267048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267048" w:rsidRDefault="006757CA">
      <w:pPr>
        <w:pStyle w:val="1"/>
        <w:framePr w:w="9518" w:h="14404" w:hRule="exact" w:wrap="around" w:vAnchor="page" w:hAnchor="page" w:x="1790" w:y="1205"/>
        <w:numPr>
          <w:ilvl w:val="0"/>
          <w:numId w:val="1"/>
        </w:numPr>
        <w:shd w:val="clear" w:color="auto" w:fill="auto"/>
        <w:tabs>
          <w:tab w:val="left" w:pos="438"/>
        </w:tabs>
        <w:spacing w:after="275" w:line="264" w:lineRule="exact"/>
        <w:ind w:left="20" w:right="420"/>
      </w:pPr>
      <w:r>
        <w:lastRenderedPageBreak/>
        <w:t>реализовывать творческий потенциал во время учебных занятий и в концертной</w:t>
      </w:r>
      <w:r>
        <w:br/>
        <w:t>деятельности;</w:t>
      </w:r>
    </w:p>
    <w:p w:rsidR="00267048" w:rsidRDefault="006757CA">
      <w:pPr>
        <w:pStyle w:val="1"/>
        <w:framePr w:w="9518" w:h="14404" w:hRule="exact" w:wrap="around" w:vAnchor="page" w:hAnchor="page" w:x="1790" w:y="1205"/>
        <w:numPr>
          <w:ilvl w:val="0"/>
          <w:numId w:val="1"/>
        </w:numPr>
        <w:shd w:val="clear" w:color="auto" w:fill="auto"/>
        <w:tabs>
          <w:tab w:val="left" w:pos="438"/>
        </w:tabs>
        <w:spacing w:after="223" w:line="220" w:lineRule="exact"/>
        <w:ind w:left="20"/>
      </w:pPr>
      <w:r>
        <w:t>обращаться к руководству ГДК по вопросам учебы и творчества;</w:t>
      </w:r>
    </w:p>
    <w:p w:rsidR="00267048" w:rsidRDefault="006757CA">
      <w:pPr>
        <w:pStyle w:val="1"/>
        <w:framePr w:w="9518" w:h="14404" w:hRule="exact" w:wrap="around" w:vAnchor="page" w:hAnchor="page" w:x="1790" w:y="1205"/>
        <w:numPr>
          <w:ilvl w:val="0"/>
          <w:numId w:val="1"/>
        </w:numPr>
        <w:shd w:val="clear" w:color="auto" w:fill="auto"/>
        <w:tabs>
          <w:tab w:val="left" w:pos="438"/>
        </w:tabs>
        <w:spacing w:after="240" w:line="264" w:lineRule="exact"/>
        <w:ind w:left="20" w:right="420"/>
      </w:pPr>
      <w:r>
        <w:t>обжаловать приказы и распоряжения администрации в установленном</w:t>
      </w:r>
      <w:r>
        <w:br/>
        <w:t>законодательством РФ порядке;</w:t>
      </w:r>
    </w:p>
    <w:p w:rsidR="00267048" w:rsidRDefault="006757CA">
      <w:pPr>
        <w:pStyle w:val="1"/>
        <w:framePr w:w="9518" w:h="14404" w:hRule="exact" w:wrap="around" w:vAnchor="page" w:hAnchor="page" w:x="1790" w:y="1205"/>
        <w:numPr>
          <w:ilvl w:val="0"/>
          <w:numId w:val="1"/>
        </w:numPr>
        <w:shd w:val="clear" w:color="auto" w:fill="auto"/>
        <w:tabs>
          <w:tab w:val="left" w:pos="442"/>
        </w:tabs>
        <w:spacing w:after="236" w:line="264" w:lineRule="exact"/>
        <w:ind w:left="20" w:right="420"/>
      </w:pPr>
      <w:r>
        <w:t>на уважение собственного достоинства, свободу совести, информации и выражения</w:t>
      </w:r>
      <w:r>
        <w:br/>
        <w:t>личности;</w:t>
      </w:r>
    </w:p>
    <w:p w:rsidR="00267048" w:rsidRDefault="006757CA">
      <w:pPr>
        <w:pStyle w:val="1"/>
        <w:framePr w:w="9518" w:h="14404" w:hRule="exact" w:wrap="around" w:vAnchor="page" w:hAnchor="page" w:x="1790" w:y="1205"/>
        <w:numPr>
          <w:ilvl w:val="0"/>
          <w:numId w:val="1"/>
        </w:numPr>
        <w:shd w:val="clear" w:color="auto" w:fill="auto"/>
        <w:tabs>
          <w:tab w:val="left" w:pos="558"/>
        </w:tabs>
        <w:spacing w:after="279" w:line="269" w:lineRule="exact"/>
        <w:ind w:left="20" w:right="420"/>
      </w:pPr>
      <w:r>
        <w:t>получать моральные и иные виды поощрений за достигнутые успехи в учебн</w:t>
      </w:r>
      <w:proofErr w:type="gramStart"/>
      <w:r>
        <w:t>о-</w:t>
      </w:r>
      <w:proofErr w:type="gramEnd"/>
      <w:r>
        <w:br/>
      </w:r>
      <w:r>
        <w:t>творческой деятельности.</w:t>
      </w:r>
    </w:p>
    <w:p w:rsidR="00267048" w:rsidRDefault="006757CA">
      <w:pPr>
        <w:pStyle w:val="11"/>
        <w:framePr w:w="9518" w:h="14404" w:hRule="exact" w:wrap="around" w:vAnchor="page" w:hAnchor="page" w:x="1790" w:y="1205"/>
        <w:shd w:val="clear" w:color="auto" w:fill="auto"/>
        <w:spacing w:before="0" w:after="253" w:line="220" w:lineRule="exact"/>
        <w:ind w:left="1800"/>
      </w:pPr>
      <w:bookmarkStart w:id="0" w:name="bookmark0"/>
      <w:r>
        <w:rPr>
          <w:shd w:val="clear" w:color="auto" w:fill="80FFFF"/>
        </w:rPr>
        <w:t>3</w:t>
      </w:r>
      <w:r>
        <w:t>. Обязанности участников творческих коллективов</w:t>
      </w:r>
      <w:bookmarkEnd w:id="0"/>
    </w:p>
    <w:p w:rsidR="00267048" w:rsidRDefault="006757CA">
      <w:pPr>
        <w:pStyle w:val="11"/>
        <w:framePr w:w="9518" w:h="14404" w:hRule="exact" w:wrap="around" w:vAnchor="page" w:hAnchor="page" w:x="1790" w:y="1205"/>
        <w:shd w:val="clear" w:color="auto" w:fill="auto"/>
        <w:spacing w:before="0" w:after="210" w:line="220" w:lineRule="exact"/>
        <w:ind w:left="20"/>
      </w:pPr>
      <w:bookmarkStart w:id="1" w:name="bookmark1"/>
      <w:r>
        <w:t>Участники творческих коллективов (их родители и лица их заменяющие) обязаны:</w:t>
      </w:r>
      <w:bookmarkEnd w:id="1"/>
    </w:p>
    <w:p w:rsidR="00267048" w:rsidRDefault="006757CA">
      <w:pPr>
        <w:pStyle w:val="1"/>
        <w:framePr w:w="9518" w:h="14404" w:hRule="exact" w:wrap="around" w:vAnchor="page" w:hAnchor="page" w:x="1790" w:y="1205"/>
        <w:numPr>
          <w:ilvl w:val="0"/>
          <w:numId w:val="2"/>
        </w:numPr>
        <w:shd w:val="clear" w:color="auto" w:fill="auto"/>
        <w:tabs>
          <w:tab w:val="left" w:pos="438"/>
        </w:tabs>
        <w:spacing w:after="240" w:line="274" w:lineRule="exact"/>
        <w:ind w:left="20" w:right="420"/>
      </w:pPr>
      <w:r>
        <w:t>ознакомиться под подпись и выполнять Правила поведения участников творческих</w:t>
      </w:r>
      <w:r>
        <w:br/>
        <w:t>коллективов в помещении ГДК;</w:t>
      </w:r>
    </w:p>
    <w:p w:rsidR="00267048" w:rsidRDefault="006757CA">
      <w:pPr>
        <w:pStyle w:val="1"/>
        <w:framePr w:w="9518" w:h="14404" w:hRule="exact" w:wrap="around" w:vAnchor="page" w:hAnchor="page" w:x="1790" w:y="1205"/>
        <w:numPr>
          <w:ilvl w:val="0"/>
          <w:numId w:val="2"/>
        </w:numPr>
        <w:shd w:val="clear" w:color="auto" w:fill="auto"/>
        <w:tabs>
          <w:tab w:val="left" w:pos="433"/>
        </w:tabs>
        <w:spacing w:after="244" w:line="274" w:lineRule="exact"/>
        <w:ind w:left="20" w:right="420"/>
      </w:pPr>
      <w:r>
        <w:t>быть дисциплинированным, опрятно одетым, соблюдать правила взаимной</w:t>
      </w:r>
      <w:r>
        <w:br/>
        <w:t>вежливости и уважения к руководителям творческих коллективов, сотрудникам ГДК,</w:t>
      </w:r>
      <w:r>
        <w:br/>
        <w:t>посетителям и другим участникам творческих коллективов;</w:t>
      </w:r>
    </w:p>
    <w:p w:rsidR="00267048" w:rsidRDefault="006757CA">
      <w:pPr>
        <w:pStyle w:val="1"/>
        <w:framePr w:w="9518" w:h="14404" w:hRule="exact" w:wrap="around" w:vAnchor="page" w:hAnchor="page" w:x="1790" w:y="1205"/>
        <w:numPr>
          <w:ilvl w:val="0"/>
          <w:numId w:val="2"/>
        </w:numPr>
        <w:shd w:val="clear" w:color="auto" w:fill="auto"/>
        <w:tabs>
          <w:tab w:val="left" w:pos="433"/>
        </w:tabs>
        <w:spacing w:after="236" w:line="269" w:lineRule="exact"/>
        <w:ind w:left="20" w:right="420"/>
      </w:pPr>
      <w:r>
        <w:t>выполнять требования учебно-творческой программы и руководителей творческих</w:t>
      </w:r>
      <w:r>
        <w:br/>
        <w:t>коллективов в соответствии с нормативными документами учебно-творческого процесса;</w:t>
      </w:r>
    </w:p>
    <w:p w:rsidR="00267048" w:rsidRDefault="006757CA">
      <w:pPr>
        <w:pStyle w:val="1"/>
        <w:framePr w:w="9518" w:h="14404" w:hRule="exact" w:wrap="around" w:vAnchor="page" w:hAnchor="page" w:x="1790" w:y="1205"/>
        <w:numPr>
          <w:ilvl w:val="0"/>
          <w:numId w:val="2"/>
        </w:numPr>
        <w:shd w:val="clear" w:color="auto" w:fill="auto"/>
        <w:tabs>
          <w:tab w:val="left" w:pos="433"/>
        </w:tabs>
        <w:spacing w:after="236" w:line="274" w:lineRule="exact"/>
        <w:ind w:left="20" w:right="420"/>
      </w:pPr>
      <w:r>
        <w:t>в помещениях ГДК соблюдать нормальный, спокойный режим разговоров, общения и</w:t>
      </w:r>
      <w:r>
        <w:br/>
        <w:t>поведения;</w:t>
      </w:r>
    </w:p>
    <w:p w:rsidR="00267048" w:rsidRDefault="006757CA">
      <w:pPr>
        <w:pStyle w:val="1"/>
        <w:framePr w:w="9518" w:h="14404" w:hRule="exact" w:wrap="around" w:vAnchor="page" w:hAnchor="page" w:x="1790" w:y="1205"/>
        <w:numPr>
          <w:ilvl w:val="0"/>
          <w:numId w:val="2"/>
        </w:numPr>
        <w:shd w:val="clear" w:color="auto" w:fill="auto"/>
        <w:tabs>
          <w:tab w:val="left" w:pos="433"/>
        </w:tabs>
        <w:spacing w:after="240" w:line="278" w:lineRule="exact"/>
        <w:ind w:left="20" w:right="420"/>
      </w:pPr>
      <w:r>
        <w:t xml:space="preserve">посещать </w:t>
      </w:r>
      <w:r>
        <w:t>учебно-творческие занятия, выполнять все виды заданий, предусмотренных</w:t>
      </w:r>
      <w:r>
        <w:br/>
        <w:t>учебно-творческим планом;</w:t>
      </w:r>
    </w:p>
    <w:p w:rsidR="00267048" w:rsidRDefault="006757CA">
      <w:pPr>
        <w:pStyle w:val="1"/>
        <w:framePr w:w="9518" w:h="14404" w:hRule="exact" w:wrap="around" w:vAnchor="page" w:hAnchor="page" w:x="1790" w:y="1205"/>
        <w:numPr>
          <w:ilvl w:val="0"/>
          <w:numId w:val="2"/>
        </w:numPr>
        <w:shd w:val="clear" w:color="auto" w:fill="auto"/>
        <w:tabs>
          <w:tab w:val="left" w:pos="433"/>
        </w:tabs>
        <w:spacing w:after="25" w:line="278" w:lineRule="exact"/>
        <w:ind w:left="20" w:right="420"/>
      </w:pPr>
      <w:r>
        <w:t>приходить на занятия строго по расписанию, не находиться в помещении ГДК вне</w:t>
      </w:r>
      <w:r>
        <w:br/>
        <w:t>расписания, своевременно предоставлять руководителю документы установленного</w:t>
      </w:r>
      <w:r>
        <w:br/>
        <w:t>образ</w:t>
      </w:r>
      <w:r>
        <w:t>ца, подтверждающие уважительную причину отсутствия на занятиях;</w:t>
      </w:r>
    </w:p>
    <w:p w:rsidR="00267048" w:rsidRDefault="006757CA">
      <w:pPr>
        <w:pStyle w:val="1"/>
        <w:framePr w:w="9518" w:h="14404" w:hRule="exact" w:wrap="around" w:vAnchor="page" w:hAnchor="page" w:x="1790" w:y="1205"/>
        <w:numPr>
          <w:ilvl w:val="0"/>
          <w:numId w:val="2"/>
        </w:numPr>
        <w:shd w:val="clear" w:color="auto" w:fill="auto"/>
        <w:tabs>
          <w:tab w:val="left" w:pos="423"/>
        </w:tabs>
        <w:spacing w:after="0" w:line="547" w:lineRule="exact"/>
        <w:ind w:left="20"/>
      </w:pPr>
      <w:r>
        <w:t>родители (лица, их заменяющие):</w:t>
      </w:r>
    </w:p>
    <w:p w:rsidR="00267048" w:rsidRDefault="006757CA">
      <w:pPr>
        <w:pStyle w:val="1"/>
        <w:framePr w:w="9518" w:h="14404" w:hRule="exact" w:wrap="around" w:vAnchor="page" w:hAnchor="page" w:x="1790" w:y="1205"/>
        <w:shd w:val="clear" w:color="auto" w:fill="auto"/>
        <w:spacing w:after="0" w:line="547" w:lineRule="exact"/>
        <w:ind w:left="20"/>
      </w:pPr>
      <w:r>
        <w:t>-приводить детей-участников творческих коллективов за 10 мин. до начала занятий;</w:t>
      </w:r>
    </w:p>
    <w:p w:rsidR="00267048" w:rsidRDefault="006757CA">
      <w:pPr>
        <w:pStyle w:val="1"/>
        <w:framePr w:w="9518" w:h="14404" w:hRule="exact" w:wrap="around" w:vAnchor="page" w:hAnchor="page" w:x="1790" w:y="1205"/>
        <w:shd w:val="clear" w:color="auto" w:fill="auto"/>
        <w:spacing w:after="0" w:line="547" w:lineRule="exact"/>
        <w:ind w:left="20"/>
      </w:pPr>
      <w:r>
        <w:t>-подготавливать их к проведению занятия и забирать в момент окончания занятия;</w:t>
      </w:r>
    </w:p>
    <w:p w:rsidR="00267048" w:rsidRDefault="006757CA">
      <w:pPr>
        <w:pStyle w:val="1"/>
        <w:framePr w:w="9518" w:h="14404" w:hRule="exact" w:wrap="around" w:vAnchor="page" w:hAnchor="page" w:x="1790" w:y="1205"/>
        <w:shd w:val="clear" w:color="auto" w:fill="auto"/>
        <w:spacing w:after="291" w:line="283" w:lineRule="exact"/>
        <w:ind w:left="20" w:right="420"/>
      </w:pPr>
      <w:r>
        <w:t>- нести ответственность за сохранность жизни и здоровья своего ребенка до и после</w:t>
      </w:r>
      <w:r>
        <w:br/>
        <w:t>посещения занятий, о чем должна свидетельствовать подпись в журнале о проведении</w:t>
      </w:r>
      <w:r>
        <w:br/>
        <w:t>инструктажа по технике безопасности;</w:t>
      </w:r>
    </w:p>
    <w:p w:rsidR="00267048" w:rsidRDefault="006757CA">
      <w:pPr>
        <w:pStyle w:val="1"/>
        <w:framePr w:w="9518" w:h="14404" w:hRule="exact" w:wrap="around" w:vAnchor="page" w:hAnchor="page" w:x="1790" w:y="1205"/>
        <w:numPr>
          <w:ilvl w:val="0"/>
          <w:numId w:val="2"/>
        </w:numPr>
        <w:shd w:val="clear" w:color="auto" w:fill="auto"/>
        <w:tabs>
          <w:tab w:val="left" w:pos="428"/>
        </w:tabs>
        <w:spacing w:after="198" w:line="220" w:lineRule="exact"/>
        <w:ind w:left="20"/>
      </w:pPr>
      <w:r>
        <w:t>поддерживать во всех помещениях ГДК чистоту и порядок;</w:t>
      </w:r>
    </w:p>
    <w:p w:rsidR="00267048" w:rsidRDefault="006757CA">
      <w:pPr>
        <w:pStyle w:val="1"/>
        <w:framePr w:w="9518" w:h="14404" w:hRule="exact" w:wrap="around" w:vAnchor="page" w:hAnchor="page" w:x="1790" w:y="1205"/>
        <w:numPr>
          <w:ilvl w:val="0"/>
          <w:numId w:val="2"/>
        </w:numPr>
        <w:shd w:val="clear" w:color="auto" w:fill="auto"/>
        <w:tabs>
          <w:tab w:val="left" w:pos="438"/>
        </w:tabs>
        <w:spacing w:after="0" w:line="283" w:lineRule="exact"/>
        <w:ind w:left="20" w:right="420"/>
      </w:pPr>
      <w:r>
        <w:t>с</w:t>
      </w:r>
      <w:r>
        <w:t>облюдать меры пожарной безопасности, техники безопасности, гигиену и</w:t>
      </w:r>
      <w:r>
        <w:br/>
        <w:t>санитарию;</w:t>
      </w:r>
    </w:p>
    <w:p w:rsidR="00267048" w:rsidRDefault="00267048">
      <w:pPr>
        <w:rPr>
          <w:sz w:val="2"/>
          <w:szCs w:val="2"/>
        </w:rPr>
        <w:sectPr w:rsidR="00267048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267048" w:rsidRDefault="006757CA">
      <w:pPr>
        <w:pStyle w:val="1"/>
        <w:framePr w:w="9590" w:h="14415" w:hRule="exact" w:wrap="around" w:vAnchor="page" w:hAnchor="page" w:x="1701" w:y="1196"/>
        <w:numPr>
          <w:ilvl w:val="0"/>
          <w:numId w:val="2"/>
        </w:numPr>
        <w:shd w:val="clear" w:color="auto" w:fill="auto"/>
        <w:tabs>
          <w:tab w:val="left" w:pos="562"/>
        </w:tabs>
        <w:spacing w:after="244" w:line="274" w:lineRule="exact"/>
        <w:ind w:left="20" w:right="220"/>
      </w:pPr>
      <w:r>
        <w:lastRenderedPageBreak/>
        <w:t>соблюдать на территории ГДК общественный порядок, установленный</w:t>
      </w:r>
      <w:r>
        <w:br/>
        <w:t>действующим законодательством РФ, приказами, распоряжениями администрации ГДК;</w:t>
      </w:r>
    </w:p>
    <w:p w:rsidR="00267048" w:rsidRDefault="006757CA">
      <w:pPr>
        <w:pStyle w:val="1"/>
        <w:framePr w:w="9590" w:h="14415" w:hRule="exact" w:wrap="around" w:vAnchor="page" w:hAnchor="page" w:x="1701" w:y="1196"/>
        <w:numPr>
          <w:ilvl w:val="0"/>
          <w:numId w:val="2"/>
        </w:numPr>
        <w:shd w:val="clear" w:color="auto" w:fill="auto"/>
        <w:tabs>
          <w:tab w:val="left" w:pos="558"/>
        </w:tabs>
        <w:spacing w:after="240" w:line="269" w:lineRule="exact"/>
        <w:ind w:left="20" w:right="220"/>
      </w:pPr>
      <w:r>
        <w:t>предупреждать нарушения норм поведения другими участниками творческих</w:t>
      </w:r>
      <w:r>
        <w:br/>
        <w:t>коллективов, обо всех нарушениях порядка или учебно-творческого процесса сообщать</w:t>
      </w:r>
      <w:r>
        <w:br/>
        <w:t>сотрудникам ГДК;</w:t>
      </w:r>
    </w:p>
    <w:p w:rsidR="00267048" w:rsidRDefault="006757CA">
      <w:pPr>
        <w:pStyle w:val="1"/>
        <w:framePr w:w="9590" w:h="14415" w:hRule="exact" w:wrap="around" w:vAnchor="page" w:hAnchor="page" w:x="1701" w:y="1196"/>
        <w:numPr>
          <w:ilvl w:val="0"/>
          <w:numId w:val="2"/>
        </w:numPr>
        <w:shd w:val="clear" w:color="auto" w:fill="auto"/>
        <w:tabs>
          <w:tab w:val="left" w:pos="562"/>
        </w:tabs>
        <w:spacing w:after="236" w:line="269" w:lineRule="exact"/>
        <w:ind w:left="20" w:right="220"/>
      </w:pPr>
      <w:r>
        <w:t>в ходе учебно-творческого процесса, во время концертных мероприятий, поездок,</w:t>
      </w:r>
      <w:r>
        <w:br/>
        <w:t>относящих</w:t>
      </w:r>
      <w:r>
        <w:t>ся к учебно-творческой деятельности, взаимодействовать с другими</w:t>
      </w:r>
      <w:r>
        <w:br/>
        <w:t>участниками творческих коллективов на основе принципов толерантности, уважения и</w:t>
      </w:r>
      <w:r>
        <w:br/>
        <w:t>равноправия;</w:t>
      </w:r>
    </w:p>
    <w:p w:rsidR="00267048" w:rsidRDefault="006757CA">
      <w:pPr>
        <w:pStyle w:val="1"/>
        <w:framePr w:w="9590" w:h="14415" w:hRule="exact" w:wrap="around" w:vAnchor="page" w:hAnchor="page" w:x="1701" w:y="1196"/>
        <w:numPr>
          <w:ilvl w:val="0"/>
          <w:numId w:val="2"/>
        </w:numPr>
        <w:shd w:val="clear" w:color="auto" w:fill="auto"/>
        <w:tabs>
          <w:tab w:val="left" w:pos="558"/>
        </w:tabs>
        <w:spacing w:after="283" w:line="274" w:lineRule="exact"/>
        <w:ind w:left="20" w:right="220"/>
      </w:pPr>
      <w:r>
        <w:t>при участии в концертных мероприятиях, поездок, относящихся к учебно-творческой</w:t>
      </w:r>
      <w:r>
        <w:br/>
        <w:t>деятельности, соб</w:t>
      </w:r>
      <w:r>
        <w:t>людать все правила и инструкции, изложенные в утверждённом</w:t>
      </w:r>
      <w:r>
        <w:br/>
        <w:t>регламенте проведения данного мероприятия, в дополнение к настоящим Правилам.</w:t>
      </w:r>
    </w:p>
    <w:p w:rsidR="00267048" w:rsidRDefault="006757CA">
      <w:pPr>
        <w:pStyle w:val="11"/>
        <w:framePr w:w="9590" w:h="14415" w:hRule="exact" w:wrap="around" w:vAnchor="page" w:hAnchor="page" w:x="1701" w:y="1196"/>
        <w:shd w:val="clear" w:color="auto" w:fill="auto"/>
        <w:spacing w:before="0" w:after="15" w:line="220" w:lineRule="exact"/>
        <w:ind w:left="20"/>
      </w:pPr>
      <w:bookmarkStart w:id="2" w:name="bookmark2"/>
      <w:r>
        <w:t>4. Участникам творческих коллективов (их родителям и лицам, их заменяющим)</w:t>
      </w:r>
      <w:bookmarkEnd w:id="2"/>
    </w:p>
    <w:p w:rsidR="00267048" w:rsidRDefault="006757CA">
      <w:pPr>
        <w:pStyle w:val="11"/>
        <w:framePr w:w="9590" w:h="14415" w:hRule="exact" w:wrap="around" w:vAnchor="page" w:hAnchor="page" w:x="1701" w:y="1196"/>
        <w:shd w:val="clear" w:color="auto" w:fill="auto"/>
        <w:spacing w:before="0" w:after="260" w:line="220" w:lineRule="exact"/>
        <w:ind w:left="4020"/>
      </w:pPr>
      <w:bookmarkStart w:id="3" w:name="bookmark3"/>
      <w:r>
        <w:t>запрещается</w:t>
      </w:r>
      <w:bookmarkEnd w:id="3"/>
    </w:p>
    <w:p w:rsidR="00267048" w:rsidRDefault="006757CA">
      <w:pPr>
        <w:pStyle w:val="1"/>
        <w:framePr w:w="9590" w:h="14415" w:hRule="exact" w:wrap="around" w:vAnchor="page" w:hAnchor="page" w:x="1701" w:y="1196"/>
        <w:numPr>
          <w:ilvl w:val="0"/>
          <w:numId w:val="3"/>
        </w:numPr>
        <w:shd w:val="clear" w:color="auto" w:fill="auto"/>
        <w:tabs>
          <w:tab w:val="left" w:pos="438"/>
        </w:tabs>
        <w:spacing w:after="240" w:line="274" w:lineRule="exact"/>
        <w:ind w:left="20" w:right="220"/>
      </w:pPr>
      <w:r>
        <w:t>в общении с участниками творческих коллективов, сотрудниками ГДК и другими</w:t>
      </w:r>
      <w:r>
        <w:br/>
        <w:t>лицами на территории ГДК употреблять грубые выражения и вести разговоры на</w:t>
      </w:r>
      <w:r>
        <w:br/>
        <w:t>повышенных тонах</w:t>
      </w:r>
      <w:proofErr w:type="gramStart"/>
      <w:r>
        <w:t>,"</w:t>
      </w:r>
      <w:proofErr w:type="gramEnd"/>
      <w:r>
        <w:t xml:space="preserve"> использовать нецензурные выражения.</w:t>
      </w:r>
    </w:p>
    <w:p w:rsidR="00267048" w:rsidRDefault="006757CA">
      <w:pPr>
        <w:pStyle w:val="1"/>
        <w:framePr w:w="9590" w:h="14415" w:hRule="exact" w:wrap="around" w:vAnchor="page" w:hAnchor="page" w:x="1701" w:y="1196"/>
        <w:numPr>
          <w:ilvl w:val="0"/>
          <w:numId w:val="3"/>
        </w:numPr>
        <w:shd w:val="clear" w:color="auto" w:fill="auto"/>
        <w:tabs>
          <w:tab w:val="left" w:pos="433"/>
        </w:tabs>
        <w:spacing w:after="14" w:line="274" w:lineRule="exact"/>
        <w:ind w:left="20" w:right="220"/>
      </w:pPr>
      <w:r>
        <w:t>нарушать установленные правила поведения участников</w:t>
      </w:r>
      <w:r>
        <w:t xml:space="preserve"> творческих коллективов и</w:t>
      </w:r>
      <w:r>
        <w:br/>
        <w:t>правила внутреннего трудового распорядка в ГДК;</w:t>
      </w:r>
    </w:p>
    <w:p w:rsidR="00267048" w:rsidRDefault="006757CA">
      <w:pPr>
        <w:pStyle w:val="1"/>
        <w:framePr w:w="9590" w:h="14415" w:hRule="exact" w:wrap="around" w:vAnchor="page" w:hAnchor="page" w:x="1701" w:y="1196"/>
        <w:numPr>
          <w:ilvl w:val="0"/>
          <w:numId w:val="3"/>
        </w:numPr>
        <w:shd w:val="clear" w:color="auto" w:fill="auto"/>
        <w:tabs>
          <w:tab w:val="left" w:pos="433"/>
        </w:tabs>
        <w:spacing w:after="0" w:line="557" w:lineRule="exact"/>
        <w:ind w:left="20"/>
      </w:pPr>
      <w:r>
        <w:t>курить в помещениях ГДК;</w:t>
      </w:r>
    </w:p>
    <w:p w:rsidR="00267048" w:rsidRDefault="006757CA">
      <w:pPr>
        <w:pStyle w:val="1"/>
        <w:framePr w:w="9590" w:h="14415" w:hRule="exact" w:wrap="around" w:vAnchor="page" w:hAnchor="page" w:x="1701" w:y="1196"/>
        <w:numPr>
          <w:ilvl w:val="0"/>
          <w:numId w:val="3"/>
        </w:numPr>
        <w:shd w:val="clear" w:color="auto" w:fill="auto"/>
        <w:tabs>
          <w:tab w:val="left" w:pos="438"/>
        </w:tabs>
        <w:spacing w:after="0" w:line="557" w:lineRule="exact"/>
        <w:ind w:left="20"/>
      </w:pPr>
      <w:r>
        <w:t>приносить и распивать на территории ГДК спиртные напитки (в том числе пиво);</w:t>
      </w:r>
    </w:p>
    <w:p w:rsidR="00267048" w:rsidRDefault="006757CA">
      <w:pPr>
        <w:pStyle w:val="1"/>
        <w:framePr w:w="9590" w:h="14415" w:hRule="exact" w:wrap="around" w:vAnchor="page" w:hAnchor="page" w:x="1701" w:y="1196"/>
        <w:numPr>
          <w:ilvl w:val="0"/>
          <w:numId w:val="3"/>
        </w:numPr>
        <w:shd w:val="clear" w:color="auto" w:fill="auto"/>
        <w:tabs>
          <w:tab w:val="left" w:pos="433"/>
        </w:tabs>
        <w:spacing w:after="0" w:line="557" w:lineRule="exact"/>
        <w:ind w:left="20"/>
      </w:pPr>
      <w:r>
        <w:t>употреблять и распространять наркотические и токсичные вещества;</w:t>
      </w:r>
    </w:p>
    <w:p w:rsidR="00267048" w:rsidRDefault="006757CA">
      <w:pPr>
        <w:pStyle w:val="1"/>
        <w:framePr w:w="9590" w:h="14415" w:hRule="exact" w:wrap="around" w:vAnchor="page" w:hAnchor="page" w:x="1701" w:y="1196"/>
        <w:numPr>
          <w:ilvl w:val="0"/>
          <w:numId w:val="3"/>
        </w:numPr>
        <w:shd w:val="clear" w:color="auto" w:fill="auto"/>
        <w:tabs>
          <w:tab w:val="left" w:pos="433"/>
        </w:tabs>
        <w:spacing w:after="240" w:line="278" w:lineRule="exact"/>
        <w:ind w:left="20" w:right="220"/>
      </w:pPr>
      <w:r>
        <w:t>находиться в помещениях и на территории ГДК в состоянии алкогольного или</w:t>
      </w:r>
      <w:r>
        <w:br/>
        <w:t>наркотического опьянения;</w:t>
      </w:r>
    </w:p>
    <w:p w:rsidR="00267048" w:rsidRDefault="006757CA">
      <w:pPr>
        <w:pStyle w:val="1"/>
        <w:framePr w:w="9590" w:h="14415" w:hRule="exact" w:wrap="around" w:vAnchor="page" w:hAnchor="page" w:x="1701" w:y="1196"/>
        <w:numPr>
          <w:ilvl w:val="0"/>
          <w:numId w:val="3"/>
        </w:numPr>
        <w:shd w:val="clear" w:color="auto" w:fill="auto"/>
        <w:tabs>
          <w:tab w:val="left" w:pos="433"/>
        </w:tabs>
        <w:spacing w:after="236" w:line="278" w:lineRule="exact"/>
        <w:ind w:left="20" w:right="220"/>
      </w:pPr>
      <w:r>
        <w:t>портить имущество и оборудование, причинять ущерб учебно-материальной базе</w:t>
      </w:r>
      <w:r>
        <w:br/>
        <w:t>ГДК;</w:t>
      </w:r>
    </w:p>
    <w:p w:rsidR="00267048" w:rsidRDefault="006757CA">
      <w:pPr>
        <w:pStyle w:val="1"/>
        <w:framePr w:w="9590" w:h="14415" w:hRule="exact" w:wrap="around" w:vAnchor="page" w:hAnchor="page" w:x="1701" w:y="1196"/>
        <w:numPr>
          <w:ilvl w:val="0"/>
          <w:numId w:val="4"/>
        </w:numPr>
        <w:shd w:val="clear" w:color="auto" w:fill="auto"/>
        <w:tabs>
          <w:tab w:val="left" w:pos="433"/>
        </w:tabs>
        <w:spacing w:after="244" w:line="283" w:lineRule="exact"/>
        <w:ind w:left="20" w:right="220"/>
      </w:pPr>
      <w:r>
        <w:t>выносить имущество, оборудование и другие материальные ценности из помещений</w:t>
      </w:r>
      <w:r>
        <w:br/>
      </w:r>
      <w:r>
        <w:t>ГДК;</w:t>
      </w:r>
    </w:p>
    <w:p w:rsidR="00267048" w:rsidRDefault="006757CA">
      <w:pPr>
        <w:pStyle w:val="1"/>
        <w:framePr w:w="9590" w:h="14415" w:hRule="exact" w:wrap="around" w:vAnchor="page" w:hAnchor="page" w:x="1701" w:y="1196"/>
        <w:numPr>
          <w:ilvl w:val="0"/>
          <w:numId w:val="4"/>
        </w:numPr>
        <w:shd w:val="clear" w:color="auto" w:fill="auto"/>
        <w:tabs>
          <w:tab w:val="left" w:pos="553"/>
        </w:tabs>
        <w:spacing w:after="229" w:line="278" w:lineRule="exact"/>
        <w:ind w:left="20" w:right="220"/>
      </w:pPr>
      <w:r>
        <w:t>находиться в помещении ГДК в неурочное время, в выходные и праздничные дни (в</w:t>
      </w:r>
      <w:r>
        <w:br/>
        <w:t>случае отсутствия плановых мероприятий);</w:t>
      </w:r>
    </w:p>
    <w:p w:rsidR="00267048" w:rsidRDefault="006757CA">
      <w:pPr>
        <w:pStyle w:val="1"/>
        <w:framePr w:w="9590" w:h="14415" w:hRule="exact" w:wrap="around" w:vAnchor="page" w:hAnchor="page" w:x="1701" w:y="1196"/>
        <w:numPr>
          <w:ilvl w:val="0"/>
          <w:numId w:val="4"/>
        </w:numPr>
        <w:shd w:val="clear" w:color="auto" w:fill="auto"/>
        <w:tabs>
          <w:tab w:val="left" w:pos="558"/>
        </w:tabs>
        <w:spacing w:after="252" w:line="293" w:lineRule="exact"/>
        <w:ind w:left="20" w:right="220"/>
      </w:pPr>
      <w:r>
        <w:t>приводить с собой в помещения ГДК посторонних лиц без разрешения</w:t>
      </w:r>
      <w:r>
        <w:br/>
        <w:t>руководителей;</w:t>
      </w:r>
    </w:p>
    <w:p w:rsidR="00267048" w:rsidRDefault="006757CA">
      <w:pPr>
        <w:pStyle w:val="1"/>
        <w:framePr w:w="9590" w:h="14415" w:hRule="exact" w:wrap="around" w:vAnchor="page" w:hAnchor="page" w:x="1701" w:y="1196"/>
        <w:numPr>
          <w:ilvl w:val="0"/>
          <w:numId w:val="4"/>
        </w:numPr>
        <w:shd w:val="clear" w:color="auto" w:fill="auto"/>
        <w:tabs>
          <w:tab w:val="left" w:pos="553"/>
        </w:tabs>
        <w:spacing w:after="240" w:line="278" w:lineRule="exact"/>
        <w:ind w:left="20" w:right="220"/>
      </w:pPr>
      <w:r>
        <w:t>во время учебно-творческих занятий пользование мобильной (сотовой),</w:t>
      </w:r>
      <w:r>
        <w:br/>
        <w:t>пейджинговой и радиосвязью;</w:t>
      </w:r>
    </w:p>
    <w:p w:rsidR="00267048" w:rsidRDefault="006757CA">
      <w:pPr>
        <w:pStyle w:val="1"/>
        <w:framePr w:w="9590" w:h="14415" w:hRule="exact" w:wrap="around" w:vAnchor="page" w:hAnchor="page" w:x="1701" w:y="1196"/>
        <w:numPr>
          <w:ilvl w:val="0"/>
          <w:numId w:val="4"/>
        </w:numPr>
        <w:shd w:val="clear" w:color="auto" w:fill="auto"/>
        <w:tabs>
          <w:tab w:val="left" w:pos="553"/>
        </w:tabs>
        <w:spacing w:after="0" w:line="278" w:lineRule="exact"/>
        <w:ind w:left="20" w:right="220"/>
      </w:pPr>
      <w:r>
        <w:t>совершать любые действия, влекущие за собой опасность для окружающих,</w:t>
      </w:r>
      <w:r>
        <w:br/>
        <w:t>собственной жизни и здоровья;</w:t>
      </w:r>
    </w:p>
    <w:p w:rsidR="00267048" w:rsidRDefault="00267048">
      <w:pPr>
        <w:rPr>
          <w:sz w:val="2"/>
          <w:szCs w:val="2"/>
        </w:rPr>
        <w:sectPr w:rsidR="00267048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267048" w:rsidRDefault="006757CA">
      <w:pPr>
        <w:pStyle w:val="1"/>
        <w:framePr w:wrap="around" w:vAnchor="page" w:hAnchor="page" w:x="1734" w:y="2415"/>
        <w:shd w:val="clear" w:color="auto" w:fill="auto"/>
        <w:spacing w:after="0" w:line="220" w:lineRule="exact"/>
      </w:pPr>
      <w:r>
        <w:lastRenderedPageBreak/>
        <w:t>4</w:t>
      </w:r>
      <w:r>
        <w:rPr>
          <w:shd w:val="clear" w:color="auto" w:fill="80FFFF"/>
        </w:rPr>
        <w:t>.1</w:t>
      </w:r>
      <w:r>
        <w:t>4. применять физическую силу для вы</w:t>
      </w:r>
      <w:r>
        <w:t>яснения отношений;</w:t>
      </w:r>
    </w:p>
    <w:p w:rsidR="00267048" w:rsidRDefault="006757CA">
      <w:pPr>
        <w:pStyle w:val="1"/>
        <w:framePr w:w="9528" w:h="9085" w:hRule="exact" w:wrap="around" w:vAnchor="page" w:hAnchor="page" w:x="1734" w:y="2967"/>
        <w:numPr>
          <w:ilvl w:val="0"/>
          <w:numId w:val="5"/>
        </w:numPr>
        <w:shd w:val="clear" w:color="auto" w:fill="auto"/>
        <w:tabs>
          <w:tab w:val="left" w:pos="538"/>
        </w:tabs>
        <w:spacing w:after="303" w:line="220" w:lineRule="exact"/>
      </w:pPr>
      <w:r>
        <w:t>осуществлять действия, создающие помехи учебно-творческому процессу;</w:t>
      </w:r>
    </w:p>
    <w:p w:rsidR="00267048" w:rsidRDefault="006757CA">
      <w:pPr>
        <w:pStyle w:val="1"/>
        <w:framePr w:w="9528" w:h="9085" w:hRule="exact" w:wrap="around" w:vAnchor="page" w:hAnchor="page" w:x="1734" w:y="2967"/>
        <w:numPr>
          <w:ilvl w:val="0"/>
          <w:numId w:val="5"/>
        </w:numPr>
        <w:shd w:val="clear" w:color="auto" w:fill="auto"/>
        <w:tabs>
          <w:tab w:val="left" w:pos="528"/>
        </w:tabs>
        <w:spacing w:after="269" w:line="220" w:lineRule="exact"/>
      </w:pPr>
      <w:r>
        <w:t>демонстративное проявление интимных отношений;</w:t>
      </w:r>
    </w:p>
    <w:p w:rsidR="00267048" w:rsidRDefault="006757CA">
      <w:pPr>
        <w:pStyle w:val="1"/>
        <w:framePr w:w="9528" w:h="9085" w:hRule="exact" w:wrap="around" w:vAnchor="page" w:hAnchor="page" w:x="1734" w:y="2967"/>
        <w:numPr>
          <w:ilvl w:val="0"/>
          <w:numId w:val="6"/>
        </w:numPr>
        <w:shd w:val="clear" w:color="auto" w:fill="auto"/>
        <w:tabs>
          <w:tab w:val="left" w:pos="538"/>
        </w:tabs>
        <w:spacing w:after="240" w:line="269" w:lineRule="exact"/>
        <w:ind w:right="320"/>
      </w:pPr>
      <w:r>
        <w:t>пропагандировать идеи религиозного, экстремистского и националистического</w:t>
      </w:r>
      <w:r>
        <w:br/>
        <w:t>характера;</w:t>
      </w:r>
    </w:p>
    <w:p w:rsidR="00267048" w:rsidRDefault="006757CA">
      <w:pPr>
        <w:pStyle w:val="1"/>
        <w:framePr w:w="9528" w:h="9085" w:hRule="exact" w:wrap="around" w:vAnchor="page" w:hAnchor="page" w:x="1734" w:y="2967"/>
        <w:numPr>
          <w:ilvl w:val="0"/>
          <w:numId w:val="6"/>
        </w:numPr>
        <w:shd w:val="clear" w:color="auto" w:fill="auto"/>
        <w:tabs>
          <w:tab w:val="left" w:pos="538"/>
        </w:tabs>
        <w:spacing w:after="236" w:line="269" w:lineRule="exact"/>
        <w:ind w:right="320"/>
      </w:pPr>
      <w:r>
        <w:t>на территории ГДК иметь при себе холодное, травматическое и огнестрельное</w:t>
      </w:r>
      <w:r>
        <w:br/>
        <w:t>оружие, в том числе отнесенное к категории «самозащиты», даже при наличии</w:t>
      </w:r>
      <w:r>
        <w:br/>
        <w:t>специального разрешения;</w:t>
      </w:r>
    </w:p>
    <w:p w:rsidR="00267048" w:rsidRDefault="006757CA">
      <w:pPr>
        <w:pStyle w:val="1"/>
        <w:framePr w:w="9528" w:h="9085" w:hRule="exact" w:wrap="around" w:vAnchor="page" w:hAnchor="page" w:x="1734" w:y="2967"/>
        <w:numPr>
          <w:ilvl w:val="0"/>
          <w:numId w:val="6"/>
        </w:numPr>
        <w:shd w:val="clear" w:color="auto" w:fill="auto"/>
        <w:tabs>
          <w:tab w:val="left" w:pos="538"/>
        </w:tabs>
        <w:spacing w:after="283" w:line="274" w:lineRule="exact"/>
        <w:ind w:right="320"/>
      </w:pPr>
      <w:r>
        <w:t>находиться на территории и в учебно-творческих кабинетах ГДК с животными и</w:t>
      </w:r>
      <w:r>
        <w:br/>
        <w:t>птицами;</w:t>
      </w:r>
    </w:p>
    <w:p w:rsidR="00267048" w:rsidRDefault="006757CA">
      <w:pPr>
        <w:pStyle w:val="1"/>
        <w:framePr w:w="9528" w:h="9085" w:hRule="exact" w:wrap="around" w:vAnchor="page" w:hAnchor="page" w:x="1734" w:y="2967"/>
        <w:numPr>
          <w:ilvl w:val="0"/>
          <w:numId w:val="6"/>
        </w:numPr>
        <w:shd w:val="clear" w:color="auto" w:fill="auto"/>
        <w:tabs>
          <w:tab w:val="left" w:pos="533"/>
        </w:tabs>
        <w:spacing w:after="265" w:line="220" w:lineRule="exact"/>
      </w:pPr>
      <w:r>
        <w:t>играть в азартные игры и игральные карты;</w:t>
      </w:r>
    </w:p>
    <w:p w:rsidR="00267048" w:rsidRDefault="006757CA">
      <w:pPr>
        <w:pStyle w:val="1"/>
        <w:framePr w:w="9528" w:h="9085" w:hRule="exact" w:wrap="around" w:vAnchor="page" w:hAnchor="page" w:x="1734" w:y="2967"/>
        <w:numPr>
          <w:ilvl w:val="0"/>
          <w:numId w:val="6"/>
        </w:numPr>
        <w:shd w:val="clear" w:color="auto" w:fill="auto"/>
        <w:tabs>
          <w:tab w:val="left" w:pos="538"/>
        </w:tabs>
        <w:spacing w:after="283" w:line="274" w:lineRule="exact"/>
        <w:ind w:right="320"/>
      </w:pPr>
      <w:r>
        <w:t>совершать действия, способствующие преступлению или административному</w:t>
      </w:r>
      <w:r>
        <w:br/>
        <w:t>правонарушению.</w:t>
      </w:r>
    </w:p>
    <w:p w:rsidR="00267048" w:rsidRDefault="006757CA">
      <w:pPr>
        <w:pStyle w:val="11"/>
        <w:framePr w:w="9528" w:h="9085" w:hRule="exact" w:wrap="around" w:vAnchor="page" w:hAnchor="page" w:x="1734" w:y="2967"/>
        <w:shd w:val="clear" w:color="auto" w:fill="auto"/>
        <w:spacing w:before="0" w:after="261" w:line="220" w:lineRule="exact"/>
        <w:ind w:left="3980"/>
      </w:pPr>
      <w:bookmarkStart w:id="4" w:name="bookmark4"/>
      <w:r>
        <w:t>5. Взыскания</w:t>
      </w:r>
      <w:bookmarkEnd w:id="4"/>
    </w:p>
    <w:p w:rsidR="00267048" w:rsidRDefault="006757CA">
      <w:pPr>
        <w:pStyle w:val="1"/>
        <w:framePr w:w="9528" w:h="9085" w:hRule="exact" w:wrap="around" w:vAnchor="page" w:hAnchor="page" w:x="1734" w:y="2967"/>
        <w:shd w:val="clear" w:color="auto" w:fill="auto"/>
        <w:spacing w:after="287" w:line="278" w:lineRule="exact"/>
        <w:ind w:right="320"/>
      </w:pPr>
      <w:r>
        <w:t>5</w:t>
      </w:r>
      <w:r>
        <w:rPr>
          <w:shd w:val="clear" w:color="auto" w:fill="80FFFF"/>
        </w:rPr>
        <w:t>.1</w:t>
      </w:r>
      <w:r>
        <w:t>. За нарушения настоящих Правил, а также за невыполнение правил, определенных</w:t>
      </w:r>
      <w:r>
        <w:br/>
      </w:r>
      <w:r>
        <w:t>Уставом ГДК, участники творческих коллективов могут быть отчислены из творческого</w:t>
      </w:r>
      <w:r>
        <w:br/>
        <w:t>коллектива.</w:t>
      </w:r>
    </w:p>
    <w:p w:rsidR="00267048" w:rsidRDefault="006757CA">
      <w:pPr>
        <w:pStyle w:val="11"/>
        <w:framePr w:w="9528" w:h="9085" w:hRule="exact" w:wrap="around" w:vAnchor="page" w:hAnchor="page" w:x="1734" w:y="2967"/>
        <w:shd w:val="clear" w:color="auto" w:fill="auto"/>
        <w:spacing w:before="0" w:after="260" w:line="220" w:lineRule="exact"/>
        <w:ind w:left="3080"/>
      </w:pPr>
      <w:bookmarkStart w:id="5" w:name="bookmark5"/>
      <w:r>
        <w:t>6. Решение спорных вопросов</w:t>
      </w:r>
      <w:bookmarkEnd w:id="5"/>
    </w:p>
    <w:p w:rsidR="00267048" w:rsidRDefault="006757CA">
      <w:pPr>
        <w:pStyle w:val="1"/>
        <w:framePr w:w="9528" w:h="9085" w:hRule="exact" w:wrap="around" w:vAnchor="page" w:hAnchor="page" w:x="1734" w:y="2967"/>
        <w:shd w:val="clear" w:color="auto" w:fill="auto"/>
        <w:spacing w:after="0" w:line="274" w:lineRule="exact"/>
        <w:ind w:right="320"/>
      </w:pPr>
      <w:r>
        <w:t>6</w:t>
      </w:r>
      <w:r>
        <w:rPr>
          <w:shd w:val="clear" w:color="auto" w:fill="80FFFF"/>
        </w:rPr>
        <w:t>.1.</w:t>
      </w:r>
      <w:r>
        <w:t xml:space="preserve"> Рассмотрение обращений участников творческих коллективов по спорным вопросам</w:t>
      </w:r>
      <w:r>
        <w:br/>
        <w:t>или претензиям происходит при наличии заявления от у</w:t>
      </w:r>
      <w:r>
        <w:t>частника творческого коллектива</w:t>
      </w:r>
      <w:r>
        <w:br/>
        <w:t>за его подписью, в которой изложена суть вопроса с конкретными фактами. Рассмотрение</w:t>
      </w:r>
      <w:r>
        <w:br/>
        <w:t>спорных вопросов осуществляет Художественный руководитель, курирующий</w:t>
      </w:r>
      <w:r>
        <w:br/>
        <w:t>соответствующее направление деятельности ГДК. Анонимные обращения не</w:t>
      </w:r>
      <w:r>
        <w:br/>
      </w:r>
      <w:r>
        <w:t>рассматриваются.</w:t>
      </w:r>
    </w:p>
    <w:p w:rsidR="00267048" w:rsidRDefault="00267048">
      <w:pPr>
        <w:rPr>
          <w:sz w:val="2"/>
          <w:szCs w:val="2"/>
        </w:rPr>
      </w:pPr>
    </w:p>
    <w:sectPr w:rsidR="00267048" w:rsidSect="00267048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7CA" w:rsidRDefault="006757CA" w:rsidP="00267048">
      <w:r>
        <w:separator/>
      </w:r>
    </w:p>
  </w:endnote>
  <w:endnote w:type="continuationSeparator" w:id="0">
    <w:p w:rsidR="006757CA" w:rsidRDefault="006757CA" w:rsidP="00267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7CA" w:rsidRDefault="006757CA"/>
  </w:footnote>
  <w:footnote w:type="continuationSeparator" w:id="0">
    <w:p w:rsidR="006757CA" w:rsidRDefault="006757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B5B"/>
    <w:multiLevelType w:val="multilevel"/>
    <w:tmpl w:val="10E47390"/>
    <w:lvl w:ilvl="0">
      <w:start w:val="1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8C4342"/>
    <w:multiLevelType w:val="multilevel"/>
    <w:tmpl w:val="EE92F420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022696"/>
    <w:multiLevelType w:val="multilevel"/>
    <w:tmpl w:val="1D3CDB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E21FBC"/>
    <w:multiLevelType w:val="multilevel"/>
    <w:tmpl w:val="46208B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6D7881"/>
    <w:multiLevelType w:val="multilevel"/>
    <w:tmpl w:val="717AB4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450C0E"/>
    <w:multiLevelType w:val="multilevel"/>
    <w:tmpl w:val="68482308"/>
    <w:lvl w:ilvl="0">
      <w:start w:val="1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267048"/>
    <w:rsid w:val="00267048"/>
    <w:rsid w:val="006757CA"/>
    <w:rsid w:val="00E6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70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67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</w:rPr>
  </w:style>
  <w:style w:type="character" w:customStyle="1" w:styleId="2">
    <w:name w:val="Основной текст (2)_"/>
    <w:basedOn w:val="a0"/>
    <w:link w:val="20"/>
    <w:rsid w:val="00267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</w:rPr>
  </w:style>
  <w:style w:type="character" w:customStyle="1" w:styleId="10">
    <w:name w:val="Заголовок №1_"/>
    <w:basedOn w:val="a0"/>
    <w:link w:val="11"/>
    <w:rsid w:val="00267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</w:rPr>
  </w:style>
  <w:style w:type="paragraph" w:customStyle="1" w:styleId="1">
    <w:name w:val="Основной текст1"/>
    <w:basedOn w:val="a"/>
    <w:link w:val="a3"/>
    <w:rsid w:val="0026704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20">
    <w:name w:val="Основной текст (2)"/>
    <w:basedOn w:val="a"/>
    <w:link w:val="2"/>
    <w:rsid w:val="00267048"/>
    <w:pPr>
      <w:shd w:val="clear" w:color="auto" w:fill="FFFFFF"/>
      <w:spacing w:before="420" w:after="240" w:line="269" w:lineRule="exact"/>
      <w:jc w:val="center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11">
    <w:name w:val="Заголовок №1"/>
    <w:basedOn w:val="a"/>
    <w:link w:val="10"/>
    <w:rsid w:val="00267048"/>
    <w:pPr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EC41~1\AppData\Local\Temp\FineReader1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EC41~1\AppData\Local\Temp\FineReader10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1082</Words>
  <Characters>6169</Characters>
  <Application>Microsoft Office Word</Application>
  <DocSecurity>0</DocSecurity>
  <Lines>51</Lines>
  <Paragraphs>14</Paragraphs>
  <ScaleCrop>false</ScaleCrop>
  <Company>Microsoft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Виола</dc:creator>
  <cp:lastModifiedBy>Виола</cp:lastModifiedBy>
  <cp:revision>2</cp:revision>
  <dcterms:created xsi:type="dcterms:W3CDTF">2015-11-19T06:59:00Z</dcterms:created>
  <dcterms:modified xsi:type="dcterms:W3CDTF">2015-11-19T07:00:00Z</dcterms:modified>
</cp:coreProperties>
</file>